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416" w:rsidRPr="00483416" w:rsidRDefault="00483416" w:rsidP="00483416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A564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АННОТАЦИЯ К РАБОЧЕЙ ПРОГРАММЕ</w:t>
      </w:r>
    </w:p>
    <w:p w:rsidR="00483416" w:rsidRPr="00483416" w:rsidRDefault="00483416" w:rsidP="00483416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A564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инструктора по физической культуре</w:t>
      </w:r>
      <w:r w:rsidR="00DA564A" w:rsidRPr="00DA564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="00DA564A" w:rsidRPr="00DA564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Хурамшиной</w:t>
      </w:r>
      <w:proofErr w:type="spellEnd"/>
      <w:r w:rsidR="00DA564A" w:rsidRPr="00DA564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Розы </w:t>
      </w:r>
      <w:proofErr w:type="spellStart"/>
      <w:r w:rsidR="00DA564A" w:rsidRPr="00DA564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Гимаевны</w:t>
      </w:r>
      <w:proofErr w:type="spellEnd"/>
    </w:p>
    <w:p w:rsidR="00483416" w:rsidRPr="00DA564A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64A">
        <w:rPr>
          <w:rFonts w:ascii="Times New Roman" w:hAnsi="Times New Roman" w:cs="Times New Roman"/>
          <w:sz w:val="24"/>
          <w:szCs w:val="24"/>
        </w:rPr>
        <w:t>Дошкольный возраст – важнейший период формирования личности, когда закладывается прочная основа физического здоровья человека. Состояние здоровья ребёнка – это ведущий фактор, который определяет способность успешно выполнять требования, предъявляемые к нему условиями жизни и воспитания в детском учреждении и семье</w:t>
      </w: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64A">
        <w:rPr>
          <w:rFonts w:ascii="Times New Roman" w:hAnsi="Times New Roman" w:cs="Times New Roman"/>
          <w:sz w:val="24"/>
          <w:szCs w:val="24"/>
        </w:rPr>
        <w:t xml:space="preserve">Физическое воспитание в </w:t>
      </w:r>
      <w:r w:rsidR="003C6761" w:rsidRPr="00DA564A">
        <w:rPr>
          <w:rFonts w:ascii="Times New Roman" w:hAnsi="Times New Roman" w:cs="Times New Roman"/>
          <w:sz w:val="24"/>
          <w:szCs w:val="24"/>
        </w:rPr>
        <w:t>МА</w:t>
      </w:r>
      <w:r w:rsidRPr="00DA564A">
        <w:rPr>
          <w:rFonts w:ascii="Times New Roman" w:hAnsi="Times New Roman" w:cs="Times New Roman"/>
          <w:sz w:val="24"/>
          <w:szCs w:val="24"/>
        </w:rPr>
        <w:t xml:space="preserve">ДОУ осуществляется на основе </w:t>
      </w:r>
      <w:r w:rsidR="006E0334" w:rsidRPr="00DA564A">
        <w:rPr>
          <w:rFonts w:ascii="Times New Roman" w:hAnsi="Times New Roman" w:cs="Times New Roman"/>
          <w:sz w:val="24"/>
          <w:szCs w:val="24"/>
        </w:rPr>
        <w:t xml:space="preserve">примерной образовательной программы дошкольного образования  «Детство», которая разработана на основе и в соответствии с Федеральным государственным образовательным стандартом дошкольного образования. </w:t>
      </w:r>
      <w:r w:rsidRPr="00DA564A">
        <w:rPr>
          <w:rFonts w:ascii="Times New Roman" w:hAnsi="Times New Roman" w:cs="Times New Roman"/>
          <w:sz w:val="24"/>
          <w:szCs w:val="24"/>
        </w:rPr>
        <w:t>Рабочая программа разработана с учетом основных принципов, требований к организации и содержанию различных видов деятельности в ДОУ, возрастных особенностях детей.</w:t>
      </w: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физической культуре составлена в соответствии с нормативно-правовыми документами, регламентирующими деятельность ДОО: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 Законом «Об образовании в Российской Федерации», № 273 от 29.12.2012г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 Конституцией Российской Федерации ст. 43, 72;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 Письмом Минобразования от 02.06.1998г № 89/34-16 «О реализации права ДОО на выбор программ и педагогических технологий»;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  СанПиНом </w:t>
      </w:r>
      <w:r w:rsidR="004F4245" w:rsidRPr="004F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2.4.1.3648-20 </w:t>
      </w: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 </w:t>
      </w:r>
      <w:bookmarkStart w:id="0" w:name="_GoBack"/>
      <w:bookmarkEnd w:id="0"/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   Федеральным государственным образовательным стандартом дошкольного образования (утвержденный приказом от 17.10.2013г. N 1155 Министерства образования и науки Российской Федерации). 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564A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образовательной области «Физическое развитие»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интереса и ценностного отношения к занятиям физической культурой, гармоничное физическое развитие детей дошкольного возраста.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83416" w:rsidRPr="00483416" w:rsidRDefault="00483416" w:rsidP="00483416">
      <w:pPr>
        <w:spacing w:before="90" w:after="90" w:line="2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 развитие физических качеств (скоростных, силовых, гибкости, выносливости и координации);</w:t>
      </w:r>
    </w:p>
    <w:p w:rsidR="00483416" w:rsidRPr="00483416" w:rsidRDefault="00483416" w:rsidP="00483416">
      <w:pPr>
        <w:spacing w:before="90" w:after="90" w:line="2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 накопление и обогащение двигательного опыта детей (овладение основными движениями);</w:t>
      </w:r>
    </w:p>
    <w:p w:rsidR="00483416" w:rsidRPr="00483416" w:rsidRDefault="00483416" w:rsidP="00483416">
      <w:pPr>
        <w:spacing w:before="90" w:after="90" w:line="2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 формирование у воспитанников потребности в двигательной активности и физическом совершенствовании.</w:t>
      </w:r>
    </w:p>
    <w:p w:rsidR="00483416" w:rsidRPr="00483416" w:rsidRDefault="00483416" w:rsidP="00483416">
      <w:pPr>
        <w:spacing w:before="90" w:after="90" w:line="2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сопровождение физического развития  детей дошкольного возраста выстраивается</w:t>
      </w:r>
      <w:r w:rsidRPr="00DA5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A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трем направлениям</w:t>
      </w:r>
      <w:r w:rsidRPr="00DA5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поставленной целью, задачами: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1.Социально-психологическое, направлено на формирование потребности  к освоению ценностей  занятий физической культуре.</w:t>
      </w:r>
      <w:proofErr w:type="gramEnd"/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Интеллектуальное, предполагает получение элементарных знаний и представлений о разных видах движений и простых способов их выполнения.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Двигательное – развитие физических качеств, двигательных умений и навыков, использование физического потенциала.</w:t>
      </w:r>
    </w:p>
    <w:p w:rsidR="00483416" w:rsidRPr="00483416" w:rsidRDefault="00483416" w:rsidP="00DA564A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физической культуры детей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принципу развивающего образования, целью которого является развитие ребенка;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сочетание принципов научной обоснованности и практической применимости;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критериям полноты, необходимости и достаточности;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единства воспитательных, развивающих и обучающих целей и задач процесса образования детей дошкольного возраста;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образовательного процесса на адекватных возрасту формах работы с детьми;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комплексно-тематическому принципу построения образовательного процесса.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условия жизнедеятельности детей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жизнедеятельности детей по реализации и освоению содержания рабочей программы осуществляется в двух основных моделях организации образовательного процесса:</w:t>
      </w:r>
    </w:p>
    <w:p w:rsidR="00483416" w:rsidRPr="00483416" w:rsidRDefault="00483416" w:rsidP="00483416">
      <w:pPr>
        <w:numPr>
          <w:ilvl w:val="0"/>
          <w:numId w:val="1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6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совместной деятельности взрослого и детей</w:t>
      </w:r>
    </w:p>
    <w:p w:rsidR="00483416" w:rsidRPr="00483416" w:rsidRDefault="00483416" w:rsidP="00483416">
      <w:pPr>
        <w:numPr>
          <w:ilvl w:val="0"/>
          <w:numId w:val="1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6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самостоятельной деятельности детей</w:t>
      </w:r>
      <w:r w:rsidRPr="00DA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реализуется через организацию различных видов детской деятельности:</w:t>
      </w:r>
    </w:p>
    <w:p w:rsidR="00483416" w:rsidRPr="00483416" w:rsidRDefault="00483416" w:rsidP="00483416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игровой,</w:t>
      </w:r>
    </w:p>
    <w:p w:rsidR="00483416" w:rsidRPr="00483416" w:rsidRDefault="00483416" w:rsidP="00483416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двигательной,</w:t>
      </w:r>
    </w:p>
    <w:p w:rsidR="00483416" w:rsidRPr="00483416" w:rsidRDefault="00483416" w:rsidP="00483416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познавательно-исследовательской,</w:t>
      </w:r>
    </w:p>
    <w:p w:rsidR="00483416" w:rsidRPr="00483416" w:rsidRDefault="00483416" w:rsidP="00483416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коммуникативной,</w:t>
      </w:r>
    </w:p>
    <w:p w:rsidR="00483416" w:rsidRPr="00483416" w:rsidRDefault="00483416" w:rsidP="00483416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продуктивной,</w:t>
      </w:r>
    </w:p>
    <w:p w:rsidR="00483416" w:rsidRPr="00483416" w:rsidRDefault="00483416" w:rsidP="00483416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музыкально-художественной,</w:t>
      </w:r>
    </w:p>
    <w:p w:rsidR="00483416" w:rsidRPr="00483416" w:rsidRDefault="00483416" w:rsidP="00483416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трудовой,</w:t>
      </w:r>
    </w:p>
    <w:p w:rsidR="00483416" w:rsidRPr="00483416" w:rsidRDefault="00483416" w:rsidP="00483416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 художественной литературы или их интеграцию с использованием разнообразных форм и методов работы.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самостоятельной деятельности как свободной деятельности </w:t>
      </w:r>
      <w:proofErr w:type="gramStart"/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proofErr w:type="gramEnd"/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созданной педагогами предметно-развивающей образовательной среды по каждой  образовательной области не определяется.  Общий объем самостоятельной деятельности детей соответствует требованиям СанПиН 2.4.1.3049-13 № 26 от 15.05.2013 г.  (3-4 часа в день для всех возрастных групп).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объеме непосредственно образовательной деятельности, осуществляемой в ходе режимных моментов, учитываются следующие закаливающие мероприятия:</w:t>
      </w:r>
    </w:p>
    <w:p w:rsidR="00483416" w:rsidRPr="00483416" w:rsidRDefault="00483416" w:rsidP="00483416">
      <w:pPr>
        <w:numPr>
          <w:ilvl w:val="0"/>
          <w:numId w:val="3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утренняя гимнастика;</w:t>
      </w:r>
    </w:p>
    <w:p w:rsidR="00483416" w:rsidRPr="00483416" w:rsidRDefault="00483416" w:rsidP="00483416">
      <w:pPr>
        <w:numPr>
          <w:ilvl w:val="0"/>
          <w:numId w:val="3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подвижные, спортивные игры, физические упражнения и другие виды двигательной активности, или физкультурные занятия  (в помещении и на улице).</w:t>
      </w:r>
    </w:p>
    <w:p w:rsidR="00483416" w:rsidRPr="00483416" w:rsidRDefault="00483416" w:rsidP="00483416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на один учебный год и является обязательной составной частью основной образовательной программы дошкольного образовательного учреждения, разработана специалистом дошкольной образовательной организации и отражает методику реализации программы.</w:t>
      </w:r>
    </w:p>
    <w:p w:rsidR="00483416" w:rsidRPr="00483416" w:rsidRDefault="00483416" w:rsidP="00483416">
      <w:pPr>
        <w:spacing w:before="90" w:after="90" w:line="270" w:lineRule="atLeast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Педагогическая диагностика </w:t>
      </w:r>
      <w:r w:rsidRPr="004834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осуществляется 2 раза в год: сентябрь, май. </w:t>
      </w:r>
    </w:p>
    <w:p w:rsidR="008B48F8" w:rsidRPr="00DA564A" w:rsidRDefault="008B48F8" w:rsidP="00483416">
      <w:pPr>
        <w:rPr>
          <w:rFonts w:ascii="Times New Roman" w:hAnsi="Times New Roman" w:cs="Times New Roman"/>
          <w:sz w:val="24"/>
          <w:szCs w:val="24"/>
        </w:rPr>
      </w:pPr>
    </w:p>
    <w:sectPr w:rsidR="008B48F8" w:rsidRPr="00DA564A" w:rsidSect="008B4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8763A"/>
    <w:multiLevelType w:val="multilevel"/>
    <w:tmpl w:val="A35E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B268CB"/>
    <w:multiLevelType w:val="multilevel"/>
    <w:tmpl w:val="E316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2631A54"/>
    <w:multiLevelType w:val="multilevel"/>
    <w:tmpl w:val="38A4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416"/>
    <w:rsid w:val="000F3406"/>
    <w:rsid w:val="003C6761"/>
    <w:rsid w:val="00483416"/>
    <w:rsid w:val="004F4245"/>
    <w:rsid w:val="006E0334"/>
    <w:rsid w:val="008B48F8"/>
    <w:rsid w:val="00DA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3416"/>
    <w:rPr>
      <w:b/>
      <w:bCs/>
    </w:rPr>
  </w:style>
  <w:style w:type="character" w:customStyle="1" w:styleId="apple-converted-space">
    <w:name w:val="apple-converted-space"/>
    <w:basedOn w:val="a0"/>
    <w:rsid w:val="00483416"/>
  </w:style>
  <w:style w:type="character" w:styleId="a5">
    <w:name w:val="Emphasis"/>
    <w:basedOn w:val="a0"/>
    <w:uiPriority w:val="20"/>
    <w:qFormat/>
    <w:rsid w:val="004834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378</dc:creator>
  <cp:lastModifiedBy>администратор</cp:lastModifiedBy>
  <cp:revision>4</cp:revision>
  <dcterms:created xsi:type="dcterms:W3CDTF">2016-04-17T17:23:00Z</dcterms:created>
  <dcterms:modified xsi:type="dcterms:W3CDTF">2021-09-22T15:20:00Z</dcterms:modified>
</cp:coreProperties>
</file>